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8958838e1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8cc2aa571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Miquel de Pineda,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5d6dcc1fd42a3" /><Relationship Type="http://schemas.openxmlformats.org/officeDocument/2006/relationships/numbering" Target="/word/numbering.xml" Id="R2fb247243e3240d8" /><Relationship Type="http://schemas.openxmlformats.org/officeDocument/2006/relationships/settings" Target="/word/settings.xml" Id="Rb7332c314a41481b" /><Relationship Type="http://schemas.openxmlformats.org/officeDocument/2006/relationships/image" Target="/word/media/09f22e0c-a778-4b0b-8df6-6e4f2799b476.png" Id="R5b08cc2aa5714c2a" /></Relationships>
</file>