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f291601f4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2a76e47c3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Santervas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6b6545a1945d9" /><Relationship Type="http://schemas.openxmlformats.org/officeDocument/2006/relationships/numbering" Target="/word/numbering.xml" Id="Rb7c735033f72418b" /><Relationship Type="http://schemas.openxmlformats.org/officeDocument/2006/relationships/settings" Target="/word/settings.xml" Id="Re5c7c1b0fd6848ed" /><Relationship Type="http://schemas.openxmlformats.org/officeDocument/2006/relationships/image" Target="/word/media/366b1079-9c96-423e-b6a9-72c3919d1152.png" Id="Rba62a76e47c341a1" /></Relationships>
</file>