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da3e1208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126e05b0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 de 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2f96abde4d9b" /><Relationship Type="http://schemas.openxmlformats.org/officeDocument/2006/relationships/numbering" Target="/word/numbering.xml" Id="R918d3110f83641a6" /><Relationship Type="http://schemas.openxmlformats.org/officeDocument/2006/relationships/settings" Target="/word/settings.xml" Id="R89f960fca45d4823" /><Relationship Type="http://schemas.openxmlformats.org/officeDocument/2006/relationships/image" Target="/word/media/af67d6dc-858e-4cb4-8968-3a6dd8571bab.png" Id="R1c4126e05b0c4837" /></Relationships>
</file>