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d2a96ea5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1bfe0b5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3b8f962844685" /><Relationship Type="http://schemas.openxmlformats.org/officeDocument/2006/relationships/numbering" Target="/word/numbering.xml" Id="R6595c7f159244a78" /><Relationship Type="http://schemas.openxmlformats.org/officeDocument/2006/relationships/settings" Target="/word/settings.xml" Id="Rdbc770813ce34ff3" /><Relationship Type="http://schemas.openxmlformats.org/officeDocument/2006/relationships/image" Target="/word/media/5b9c0282-4254-47dd-aacc-d936f79bf27b.png" Id="R0d3a1bfe0b504d38" /></Relationships>
</file>