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4a8f53b2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3ec0ac5a9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Macia,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c48c9d0b4a57" /><Relationship Type="http://schemas.openxmlformats.org/officeDocument/2006/relationships/numbering" Target="/word/numbering.xml" Id="R5ef337c839484042" /><Relationship Type="http://schemas.openxmlformats.org/officeDocument/2006/relationships/settings" Target="/word/settings.xml" Id="R1b3fb1c278f849b2" /><Relationship Type="http://schemas.openxmlformats.org/officeDocument/2006/relationships/image" Target="/word/media/75efa3e6-8f90-4d7c-bb0d-3dbbd1bcdd38.png" Id="R9b03ec0ac5a943a4" /></Relationships>
</file>