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251d9ff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e9a8d758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Tamujoso,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c80c1efe64869" /><Relationship Type="http://schemas.openxmlformats.org/officeDocument/2006/relationships/numbering" Target="/word/numbering.xml" Id="Rfac27ab6a52b4970" /><Relationship Type="http://schemas.openxmlformats.org/officeDocument/2006/relationships/settings" Target="/word/settings.xml" Id="R266f83d6ff4440b4" /><Relationship Type="http://schemas.openxmlformats.org/officeDocument/2006/relationships/image" Target="/word/media/b4f978b7-9ffb-4c14-ae38-c98e150ea38e.png" Id="Rb8ae9a8d75814f0d" /></Relationships>
</file>