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adcbecb1b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1a632afb6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 de Santa Maria,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2593a8df245c0" /><Relationship Type="http://schemas.openxmlformats.org/officeDocument/2006/relationships/numbering" Target="/word/numbering.xml" Id="R0cb2e4dac49f4e6a" /><Relationship Type="http://schemas.openxmlformats.org/officeDocument/2006/relationships/settings" Target="/word/settings.xml" Id="R9c00eeb1b9254d8a" /><Relationship Type="http://schemas.openxmlformats.org/officeDocument/2006/relationships/image" Target="/word/media/ee2d28b4-f803-4f4c-b7f9-32b4dcb04bb5.png" Id="Re741a632afb646e0" /></Relationships>
</file>