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3036d5ce9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b3e282602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Valdeavellano de 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3cb3c8b374c93" /><Relationship Type="http://schemas.openxmlformats.org/officeDocument/2006/relationships/numbering" Target="/word/numbering.xml" Id="R66be9e0f78eb4740" /><Relationship Type="http://schemas.openxmlformats.org/officeDocument/2006/relationships/settings" Target="/word/settings.xml" Id="R40fa21f2f33f4fb7" /><Relationship Type="http://schemas.openxmlformats.org/officeDocument/2006/relationships/image" Target="/word/media/2f94330b-e862-4c3c-b844-71cdc6f3d4b8.png" Id="R360b3e2826024fba" /></Relationships>
</file>