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2d5157522b4a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f28ecd8e7a43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Valdeazores,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a318c70e7c4dc1" /><Relationship Type="http://schemas.openxmlformats.org/officeDocument/2006/relationships/numbering" Target="/word/numbering.xml" Id="R88ce3e1326b64238" /><Relationship Type="http://schemas.openxmlformats.org/officeDocument/2006/relationships/settings" Target="/word/settings.xml" Id="Recc46c8284a84b95" /><Relationship Type="http://schemas.openxmlformats.org/officeDocument/2006/relationships/image" Target="/word/media/d3dffbd1-562d-4d18-8af7-0c7f706945b6.png" Id="R92f28ecd8e7a435f" /></Relationships>
</file>