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91bd07fd9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58d099430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de la Serena,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8b2b8af5046c8" /><Relationship Type="http://schemas.openxmlformats.org/officeDocument/2006/relationships/numbering" Target="/word/numbering.xml" Id="Rd2fc16d6faad42f3" /><Relationship Type="http://schemas.openxmlformats.org/officeDocument/2006/relationships/settings" Target="/word/settings.xml" Id="R481f1b213b1b4c13" /><Relationship Type="http://schemas.openxmlformats.org/officeDocument/2006/relationships/image" Target="/word/media/f0f64486-b7ba-425e-b712-5ce9c93aeab9.png" Id="R90b58d0994304d1d" /></Relationships>
</file>