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eade6b22c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c48ea387e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Velilla de los Ajos,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4f81422fb4a36" /><Relationship Type="http://schemas.openxmlformats.org/officeDocument/2006/relationships/numbering" Target="/word/numbering.xml" Id="Ra0632b77e32947c0" /><Relationship Type="http://schemas.openxmlformats.org/officeDocument/2006/relationships/settings" Target="/word/settings.xml" Id="Rdb9924ce36fb40e2" /><Relationship Type="http://schemas.openxmlformats.org/officeDocument/2006/relationships/image" Target="/word/media/90db6ec5-3b63-4203-9a9f-2324ebfd6b0e.png" Id="R3bbc48ea387e4ec7" /></Relationships>
</file>