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beaf46988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fcc551317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Vilanant,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26e89c61d4aed" /><Relationship Type="http://schemas.openxmlformats.org/officeDocument/2006/relationships/numbering" Target="/word/numbering.xml" Id="R19e9e6295700470f" /><Relationship Type="http://schemas.openxmlformats.org/officeDocument/2006/relationships/settings" Target="/word/settings.xml" Id="R5521ac5d8259470e" /><Relationship Type="http://schemas.openxmlformats.org/officeDocument/2006/relationships/image" Target="/word/media/c6c6205e-4c0c-4a48-ade6-768b53d6f3fa.png" Id="R26ffcc5513174bf6" /></Relationships>
</file>