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cf2dc1d32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1f930b944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Vilanova de Prades,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79175407447f2" /><Relationship Type="http://schemas.openxmlformats.org/officeDocument/2006/relationships/numbering" Target="/word/numbering.xml" Id="Rb88a1de9c0b44dc6" /><Relationship Type="http://schemas.openxmlformats.org/officeDocument/2006/relationships/settings" Target="/word/settings.xml" Id="R874e87505ab040ed" /><Relationship Type="http://schemas.openxmlformats.org/officeDocument/2006/relationships/image" Target="/word/media/ce4c09b0-c74e-4189-9fbb-c53372c62674.png" Id="R36a1f930b94444ff" /></Relationships>
</file>