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9d2225e86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bdaea1b7d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Villafrechos,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5e861cff54a33" /><Relationship Type="http://schemas.openxmlformats.org/officeDocument/2006/relationships/numbering" Target="/word/numbering.xml" Id="R6fbe592cd67b487c" /><Relationship Type="http://schemas.openxmlformats.org/officeDocument/2006/relationships/settings" Target="/word/settings.xml" Id="Rd7dc1d46dba34d94" /><Relationship Type="http://schemas.openxmlformats.org/officeDocument/2006/relationships/image" Target="/word/media/bc2c0d4c-eb78-48ce-ab90-aa929519b927.png" Id="R530bdaea1b7d49f9" /></Relationships>
</file>