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30e8eb6fe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b9cd1e4b9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Villafrontu,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f12b8f434422b" /><Relationship Type="http://schemas.openxmlformats.org/officeDocument/2006/relationships/numbering" Target="/word/numbering.xml" Id="R9a575c87693c4c74" /><Relationship Type="http://schemas.openxmlformats.org/officeDocument/2006/relationships/settings" Target="/word/settings.xml" Id="R1fa3fda3af1245de" /><Relationship Type="http://schemas.openxmlformats.org/officeDocument/2006/relationships/image" Target="/word/media/df46220e-8119-441e-a24a-6a2f1b7a20d3.png" Id="R337b9cd1e4b940f6" /></Relationships>
</file>