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c833d044c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d9bb4519e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Villalba de los Alcores,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e83b4f88d4175" /><Relationship Type="http://schemas.openxmlformats.org/officeDocument/2006/relationships/numbering" Target="/word/numbering.xml" Id="Ra86464a8c627424f" /><Relationship Type="http://schemas.openxmlformats.org/officeDocument/2006/relationships/settings" Target="/word/settings.xml" Id="Rdcd41ad51de8405b" /><Relationship Type="http://schemas.openxmlformats.org/officeDocument/2006/relationships/image" Target="/word/media/915d98e4-801c-4c4c-965a-97e752771f91.png" Id="R769d9bb4519e4f3a" /></Relationships>
</file>