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0e9312db5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52deb98e1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Villarpunteiro,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da5fce34a4172" /><Relationship Type="http://schemas.openxmlformats.org/officeDocument/2006/relationships/numbering" Target="/word/numbering.xml" Id="R009df324d18e473b" /><Relationship Type="http://schemas.openxmlformats.org/officeDocument/2006/relationships/settings" Target="/word/settings.xml" Id="Rf3c68ffc7c41458e" /><Relationship Type="http://schemas.openxmlformats.org/officeDocument/2006/relationships/image" Target="/word/media/0597d66f-f616-49f5-b607-6ab7453cf32a.png" Id="R58352deb98e14ee1" /></Relationships>
</file>