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dd88e1788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45d16f6c0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Villoslada,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2d54a570c4613" /><Relationship Type="http://schemas.openxmlformats.org/officeDocument/2006/relationships/numbering" Target="/word/numbering.xml" Id="R9b550079b7ad458c" /><Relationship Type="http://schemas.openxmlformats.org/officeDocument/2006/relationships/settings" Target="/word/settings.xml" Id="Rec61f6c859014570" /><Relationship Type="http://schemas.openxmlformats.org/officeDocument/2006/relationships/image" Target="/word/media/4f9a30f0-d9e2-4404-9ed2-cf1ea6fb0215.png" Id="Raf845d16f6c04496" /></Relationships>
</file>