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ae1a5eefa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8e06e871f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Yunclillas,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6358239ee411d" /><Relationship Type="http://schemas.openxmlformats.org/officeDocument/2006/relationships/numbering" Target="/word/numbering.xml" Id="R061b3222c803457a" /><Relationship Type="http://schemas.openxmlformats.org/officeDocument/2006/relationships/settings" Target="/word/settings.xml" Id="R4d83322cfbbf489f" /><Relationship Type="http://schemas.openxmlformats.org/officeDocument/2006/relationships/image" Target="/word/media/e9f2f56b-f685-4889-9847-8742d9c6ad36.png" Id="R8ba8e06e871f4de0" /></Relationships>
</file>