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a64f58851a42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e5f7fcb0da43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Kaduqli, Sudan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Egyptian General Authority of Survey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b6cf4fad204e42" /><Relationship Type="http://schemas.openxmlformats.org/officeDocument/2006/relationships/numbering" Target="/word/numbering.xml" Id="R2195ccd00aec493d" /><Relationship Type="http://schemas.openxmlformats.org/officeDocument/2006/relationships/settings" Target="/word/settings.xml" Id="Re1e15823c17e4649" /><Relationship Type="http://schemas.openxmlformats.org/officeDocument/2006/relationships/image" Target="/word/media/63682ff6-7b7c-40b2-8acf-85ea82fe1e7d.png" Id="R85e5f7fcb0da43a0" /></Relationships>
</file>