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93c9b34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5a89c0e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des Chaux,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862e8247d41f7" /><Relationship Type="http://schemas.openxmlformats.org/officeDocument/2006/relationships/numbering" Target="/word/numbering.xml" Id="R1f4daddef9614eb3" /><Relationship Type="http://schemas.openxmlformats.org/officeDocument/2006/relationships/settings" Target="/word/settings.xml" Id="Ra280325653554014" /><Relationship Type="http://schemas.openxmlformats.org/officeDocument/2006/relationships/image" Target="/word/media/710fc86f-4510-4de1-a7bf-8991f2dfe23c.png" Id="R384d5a89c0ec402f" /></Relationships>
</file>