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f8550ad0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27f75f6e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116625b1e4898" /><Relationship Type="http://schemas.openxmlformats.org/officeDocument/2006/relationships/numbering" Target="/word/numbering.xml" Id="R6367aa0cb10149a3" /><Relationship Type="http://schemas.openxmlformats.org/officeDocument/2006/relationships/settings" Target="/word/settings.xml" Id="Ra11249f36aaa4cc3" /><Relationship Type="http://schemas.openxmlformats.org/officeDocument/2006/relationships/image" Target="/word/media/ce6d32e9-8024-42a5-a563-077aa25a1d46.png" Id="R37ad27f75f6e4863" /></Relationships>
</file>