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ef384707a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de7893330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Beichlen,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e98208c8f4104" /><Relationship Type="http://schemas.openxmlformats.org/officeDocument/2006/relationships/numbering" Target="/word/numbering.xml" Id="R2421c7d4932d4726" /><Relationship Type="http://schemas.openxmlformats.org/officeDocument/2006/relationships/settings" Target="/word/settings.xml" Id="R85df94ae03314c40" /><Relationship Type="http://schemas.openxmlformats.org/officeDocument/2006/relationships/image" Target="/word/media/9dafe47c-75ed-425d-9fb6-622e3956fb22.png" Id="Rca8de78933304a62" /></Relationships>
</file>