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bba89c5d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ad7ad2eb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Bolteracher,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c053e7c346ce" /><Relationship Type="http://schemas.openxmlformats.org/officeDocument/2006/relationships/numbering" Target="/word/numbering.xml" Id="Rb1cffd1b51ac4bf7" /><Relationship Type="http://schemas.openxmlformats.org/officeDocument/2006/relationships/settings" Target="/word/settings.xml" Id="Rca487f4d9d9b4f21" /><Relationship Type="http://schemas.openxmlformats.org/officeDocument/2006/relationships/image" Target="/word/media/05b33f86-b636-4215-b095-992826545f3d.png" Id="R20bad7ad2ebc42b6" /></Relationships>
</file>