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e2655e0d3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1bdbe5b83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Bourguillon,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976af8e944c72" /><Relationship Type="http://schemas.openxmlformats.org/officeDocument/2006/relationships/numbering" Target="/word/numbering.xml" Id="R13b7be34f8c54850" /><Relationship Type="http://schemas.openxmlformats.org/officeDocument/2006/relationships/settings" Target="/word/settings.xml" Id="Rb61b23cc4a974d84" /><Relationship Type="http://schemas.openxmlformats.org/officeDocument/2006/relationships/image" Target="/word/media/241425fd-a8cd-4f97-a9b7-f15fcdc05470.png" Id="Rf5f1bdbe5b8343af" /></Relationships>
</file>