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2b2a16dd5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28263cf56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Celigny,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837858f154e53" /><Relationship Type="http://schemas.openxmlformats.org/officeDocument/2006/relationships/numbering" Target="/word/numbering.xml" Id="R4d1829166f7d4c57" /><Relationship Type="http://schemas.openxmlformats.org/officeDocument/2006/relationships/settings" Target="/word/settings.xml" Id="R3d02fd8370b14c24" /><Relationship Type="http://schemas.openxmlformats.org/officeDocument/2006/relationships/image" Target="/word/media/90e007cd-3055-49b9-a268-28e19f6583cc.png" Id="R98a28263cf564ce3" /></Relationships>
</file>