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c8e5493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75c93e8a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Chuerzi,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94b2c0e9a462f" /><Relationship Type="http://schemas.openxmlformats.org/officeDocument/2006/relationships/numbering" Target="/word/numbering.xml" Id="Rd040b84a27da4907" /><Relationship Type="http://schemas.openxmlformats.org/officeDocument/2006/relationships/settings" Target="/word/settings.xml" Id="Ra783a9dd5cf045a1" /><Relationship Type="http://schemas.openxmlformats.org/officeDocument/2006/relationships/image" Target="/word/media/90793d97-8b68-40de-a4c7-7164e8844e88.png" Id="R55a75c93e8ad4fbb" /></Relationships>
</file>