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1b3a2193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5a6da9710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Ebmatingen / Bachtobel,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f97ce2bb24573" /><Relationship Type="http://schemas.openxmlformats.org/officeDocument/2006/relationships/numbering" Target="/word/numbering.xml" Id="Rfda24d3a1db84b5e" /><Relationship Type="http://schemas.openxmlformats.org/officeDocument/2006/relationships/settings" Target="/word/settings.xml" Id="Rf71bb14231d84722" /><Relationship Type="http://schemas.openxmlformats.org/officeDocument/2006/relationships/image" Target="/word/media/8785d53e-ec47-4dad-bd29-a229e938903b.png" Id="Rda25a6da97104be5" /></Relationships>
</file>