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ea91492dc247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2f0568fd6f43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Elsau-Raeterschen / Elsau (Dorf),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0a283186dd4ed4" /><Relationship Type="http://schemas.openxmlformats.org/officeDocument/2006/relationships/numbering" Target="/word/numbering.xml" Id="R6a95c416dc3449a5" /><Relationship Type="http://schemas.openxmlformats.org/officeDocument/2006/relationships/settings" Target="/word/settings.xml" Id="Rb36d481d080446ae" /><Relationship Type="http://schemas.openxmlformats.org/officeDocument/2006/relationships/image" Target="/word/media/67c332ff-2b2a-40e4-a723-699801410f1f.png" Id="R472f0568fd6f4347" /></Relationships>
</file>