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4bbd92057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5447d84b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Erlenbach / rechts des Dorfbachs oberhalb Bahnlinie,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d8fbd14a4989" /><Relationship Type="http://schemas.openxmlformats.org/officeDocument/2006/relationships/numbering" Target="/word/numbering.xml" Id="R2a5adb14f8ff489e" /><Relationship Type="http://schemas.openxmlformats.org/officeDocument/2006/relationships/settings" Target="/word/settings.xml" Id="R7d0e4400dfad4baf" /><Relationship Type="http://schemas.openxmlformats.org/officeDocument/2006/relationships/image" Target="/word/media/1b2c87e4-b355-48a0-918b-cfe63562baa0.png" Id="R45805447d84b4e7c" /></Relationships>
</file>