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c7e0caf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27bf7f7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Hegnau / Dammboden-Grindel,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ab28ce94a4edf" /><Relationship Type="http://schemas.openxmlformats.org/officeDocument/2006/relationships/numbering" Target="/word/numbering.xml" Id="R427c679af8fe4986" /><Relationship Type="http://schemas.openxmlformats.org/officeDocument/2006/relationships/settings" Target="/word/settings.xml" Id="Raf46321a63e94380" /><Relationship Type="http://schemas.openxmlformats.org/officeDocument/2006/relationships/image" Target="/word/media/8c740bc8-8913-406a-aeb9-d25bafac9dc2.png" Id="Rff0627bf7f764222" /></Relationships>
</file>