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bb158e849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caa0a7fb5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Hottental,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742202bb74ef5" /><Relationship Type="http://schemas.openxmlformats.org/officeDocument/2006/relationships/numbering" Target="/word/numbering.xml" Id="Rfca7eaa532e64d43" /><Relationship Type="http://schemas.openxmlformats.org/officeDocument/2006/relationships/settings" Target="/word/settings.xml" Id="R186ca3f61a464c01" /><Relationship Type="http://schemas.openxmlformats.org/officeDocument/2006/relationships/image" Target="/word/media/74ee6fce-042a-446a-a709-a36060986857.png" Id="R452caa0a7fb5495b" /></Relationships>
</file>