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ac4601cbe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6641b9b8d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Paquis,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5b0e80b1d4f92" /><Relationship Type="http://schemas.openxmlformats.org/officeDocument/2006/relationships/numbering" Target="/word/numbering.xml" Id="R0105ea174c114896" /><Relationship Type="http://schemas.openxmlformats.org/officeDocument/2006/relationships/settings" Target="/word/settings.xml" Id="R2ae9dfa67ad040a5" /><Relationship Type="http://schemas.openxmlformats.org/officeDocument/2006/relationships/image" Target="/word/media/42bd1057-0a4f-4e01-a667-7015e2486219.png" Id="Reca6641b9b8d4dd0" /></Relationships>
</file>