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8a485662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f35497900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Lieffrens,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59bc5651f4ad5" /><Relationship Type="http://schemas.openxmlformats.org/officeDocument/2006/relationships/numbering" Target="/word/numbering.xml" Id="R8d3a3b8f77594b49" /><Relationship Type="http://schemas.openxmlformats.org/officeDocument/2006/relationships/settings" Target="/word/settings.xml" Id="R2ecf87ff3f2d4c85" /><Relationship Type="http://schemas.openxmlformats.org/officeDocument/2006/relationships/image" Target="/word/media/675c21f3-1be0-49ed-83bb-17a4cdc01098.png" Id="R567f354979004b59" /></Relationships>
</file>