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a8f6c4b46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06497af2b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Lovatens,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b8f2404474de6" /><Relationship Type="http://schemas.openxmlformats.org/officeDocument/2006/relationships/numbering" Target="/word/numbering.xml" Id="R6d24f2b0fce84cfe" /><Relationship Type="http://schemas.openxmlformats.org/officeDocument/2006/relationships/settings" Target="/word/settings.xml" Id="R443a80ceb8c44696" /><Relationship Type="http://schemas.openxmlformats.org/officeDocument/2006/relationships/image" Target="/word/media/739f6fe4-228b-476c-81ed-2f7836205ef4.png" Id="Rcb106497af2b4c9f" /></Relationships>
</file>