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e301df46444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4834f743e84c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Moosmatt,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0c4d30564b403a" /><Relationship Type="http://schemas.openxmlformats.org/officeDocument/2006/relationships/numbering" Target="/word/numbering.xml" Id="R48ce5a4b39ce4e9b" /><Relationship Type="http://schemas.openxmlformats.org/officeDocument/2006/relationships/settings" Target="/word/settings.xml" Id="Rceee12463b5f4285" /><Relationship Type="http://schemas.openxmlformats.org/officeDocument/2006/relationships/image" Target="/word/media/658d022e-f7e2-4397-a870-b481ed8062d7.png" Id="Re84834f743e84c80" /></Relationships>
</file>