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e643824eb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59975f44d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Nascharegnas,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2863c807d461a" /><Relationship Type="http://schemas.openxmlformats.org/officeDocument/2006/relationships/numbering" Target="/word/numbering.xml" Id="R594f9eab82d143c2" /><Relationship Type="http://schemas.openxmlformats.org/officeDocument/2006/relationships/settings" Target="/word/settings.xml" Id="R757cb7be114842c4" /><Relationship Type="http://schemas.openxmlformats.org/officeDocument/2006/relationships/image" Target="/word/media/192d3b62-b445-465b-a770-849d79244c02.png" Id="Rbb559975f44d4ddb" /></Relationships>
</file>