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4dd25116c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b5a9235b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a2ae4a1b4128" /><Relationship Type="http://schemas.openxmlformats.org/officeDocument/2006/relationships/numbering" Target="/word/numbering.xml" Id="Rb992bc0ee3394f0a" /><Relationship Type="http://schemas.openxmlformats.org/officeDocument/2006/relationships/settings" Target="/word/settings.xml" Id="R8ddacc67eeb14b4f" /><Relationship Type="http://schemas.openxmlformats.org/officeDocument/2006/relationships/image" Target="/word/media/dec16ab8-2daf-4520-beb2-a10c722fa0e0.png" Id="R7afb5a9235b048e8" /></Relationships>
</file>