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61fb86b4b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0bbffc657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Niderduerstelen,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c4533dc7c4ece" /><Relationship Type="http://schemas.openxmlformats.org/officeDocument/2006/relationships/numbering" Target="/word/numbering.xml" Id="R94f1d083ec3f45b8" /><Relationship Type="http://schemas.openxmlformats.org/officeDocument/2006/relationships/settings" Target="/word/settings.xml" Id="R09b717ae430441b7" /><Relationship Type="http://schemas.openxmlformats.org/officeDocument/2006/relationships/image" Target="/word/media/84db5b9c-cf0b-41c0-b2e4-7c7d6b3ef74e.png" Id="Rc5b0bbffc6574b0e" /></Relationships>
</file>