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010b092c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50253e1af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Niederweningen / Huesliweg,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0c8e700b4168" /><Relationship Type="http://schemas.openxmlformats.org/officeDocument/2006/relationships/numbering" Target="/word/numbering.xml" Id="R66a25588c4ac460c" /><Relationship Type="http://schemas.openxmlformats.org/officeDocument/2006/relationships/settings" Target="/word/settings.xml" Id="Re5eb7034058c45fa" /><Relationship Type="http://schemas.openxmlformats.org/officeDocument/2006/relationships/image" Target="/word/media/7a7bb879-40de-449b-b7b0-dd13e39a67d0.png" Id="R32b50253e1af4986" /></Relationships>
</file>