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74f5ae0c9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c4a762728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 Staffel,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38b62e0084838" /><Relationship Type="http://schemas.openxmlformats.org/officeDocument/2006/relationships/numbering" Target="/word/numbering.xml" Id="Rd174fcce3a874ec7" /><Relationship Type="http://schemas.openxmlformats.org/officeDocument/2006/relationships/settings" Target="/word/settings.xml" Id="Rf865cb3c269746ae" /><Relationship Type="http://schemas.openxmlformats.org/officeDocument/2006/relationships/image" Target="/word/media/4b709437-5cb2-4f05-88c9-464472200984.png" Id="R3c1c4a7627284066" /></Relationships>
</file>