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ce6b0ba4c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ae2b74364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Obermonten,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8480e0c6e4b91" /><Relationship Type="http://schemas.openxmlformats.org/officeDocument/2006/relationships/numbering" Target="/word/numbering.xml" Id="R44557a767b264a7f" /><Relationship Type="http://schemas.openxmlformats.org/officeDocument/2006/relationships/settings" Target="/word/settings.xml" Id="R6c30df7ed35f4af0" /><Relationship Type="http://schemas.openxmlformats.org/officeDocument/2006/relationships/image" Target="/word/media/a4ebd7ce-87d1-4b3c-805a-f0b8bffd97ea.png" Id="Re6fae2b743644e28" /></Relationships>
</file>