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2d6794735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5c33be32f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Schmidigen-Muehleweg,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a5bbef5e43e7" /><Relationship Type="http://schemas.openxmlformats.org/officeDocument/2006/relationships/numbering" Target="/word/numbering.xml" Id="Rb048ad48cfb54039" /><Relationship Type="http://schemas.openxmlformats.org/officeDocument/2006/relationships/settings" Target="/word/settings.xml" Id="Rc0b618e046b941cc" /><Relationship Type="http://schemas.openxmlformats.org/officeDocument/2006/relationships/image" Target="/word/media/dfef3048-dc24-4eab-a7c2-be5240d47978.png" Id="R5a95c33be32f46d7" /></Relationships>
</file>