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e4d37c0f1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381066b74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Schonengrund,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8f7a977a54bc6" /><Relationship Type="http://schemas.openxmlformats.org/officeDocument/2006/relationships/numbering" Target="/word/numbering.xml" Id="Radbb1f12577a4199" /><Relationship Type="http://schemas.openxmlformats.org/officeDocument/2006/relationships/settings" Target="/word/settings.xml" Id="Rc9d8a0b8ba9d4d12" /><Relationship Type="http://schemas.openxmlformats.org/officeDocument/2006/relationships/image" Target="/word/media/103cdfb8-f48d-4c1a-97f5-7e3f7cd381db.png" Id="R723381066b7441af" /></Relationships>
</file>