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24d7e4fe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f892c05d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Schwerzenbach / Chimli,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253d96d7a4611" /><Relationship Type="http://schemas.openxmlformats.org/officeDocument/2006/relationships/numbering" Target="/word/numbering.xml" Id="R9ee7c8b7e2c64d6f" /><Relationship Type="http://schemas.openxmlformats.org/officeDocument/2006/relationships/settings" Target="/word/settings.xml" Id="Rf086c9ae07704e4f" /><Relationship Type="http://schemas.openxmlformats.org/officeDocument/2006/relationships/image" Target="/word/media/be122730-4cb1-4e17-bc9f-57df91a9e757.png" Id="R6270f892c05d4811" /></Relationships>
</file>