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f35e5326d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2cccb5c49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Seewil,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d6fb863ca4bdd" /><Relationship Type="http://schemas.openxmlformats.org/officeDocument/2006/relationships/numbering" Target="/word/numbering.xml" Id="R80a93cde59ce447c" /><Relationship Type="http://schemas.openxmlformats.org/officeDocument/2006/relationships/settings" Target="/word/settings.xml" Id="Ra5f5c5bcfb9243e7" /><Relationship Type="http://schemas.openxmlformats.org/officeDocument/2006/relationships/image" Target="/word/media/3f453f76-f062-4901-87f9-9bcd90fb88f7.png" Id="R1f82cccb5c49458c" /></Relationships>
</file>