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93bfc51dd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b4c08e666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 / Bruennelacker,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35534d7c4ed5" /><Relationship Type="http://schemas.openxmlformats.org/officeDocument/2006/relationships/numbering" Target="/word/numbering.xml" Id="R4d42297dd89343f1" /><Relationship Type="http://schemas.openxmlformats.org/officeDocument/2006/relationships/settings" Target="/word/settings.xml" Id="Rc5a5362436cc453c" /><Relationship Type="http://schemas.openxmlformats.org/officeDocument/2006/relationships/image" Target="/word/media/bfc74c45-29f2-445d-9d25-41f6554eed45.png" Id="Rd06b4c08e66647eb" /></Relationships>
</file>