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a514938f8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76bec52f9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Talacher-Haufland,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870bbf00a4af9" /><Relationship Type="http://schemas.openxmlformats.org/officeDocument/2006/relationships/numbering" Target="/word/numbering.xml" Id="R537f439ae5614c1a" /><Relationship Type="http://schemas.openxmlformats.org/officeDocument/2006/relationships/settings" Target="/word/settings.xml" Id="R749adeca5f2b46c6" /><Relationship Type="http://schemas.openxmlformats.org/officeDocument/2006/relationships/image" Target="/word/media/6f4a3eaf-f1fd-4e69-bf43-85875a44c1d7.png" Id="R0a376bec52f94264" /></Relationships>
</file>