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77d503889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4f7502709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Thorishaus,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4f296b1f74b92" /><Relationship Type="http://schemas.openxmlformats.org/officeDocument/2006/relationships/numbering" Target="/word/numbering.xml" Id="R1f4d9f15b08c4589" /><Relationship Type="http://schemas.openxmlformats.org/officeDocument/2006/relationships/settings" Target="/word/settings.xml" Id="R0456a799a9104b98" /><Relationship Type="http://schemas.openxmlformats.org/officeDocument/2006/relationships/image" Target="/word/media/b80e2260-fbe8-4205-b313-89a165d38ecc.png" Id="Refa4f7502709411f" /></Relationships>
</file>