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2797de78a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6d9df6208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Wattenwil,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e18a86dc0410d" /><Relationship Type="http://schemas.openxmlformats.org/officeDocument/2006/relationships/numbering" Target="/word/numbering.xml" Id="R1550f05c2fc8484d" /><Relationship Type="http://schemas.openxmlformats.org/officeDocument/2006/relationships/settings" Target="/word/settings.xml" Id="R26edc4b52bea4e8b" /><Relationship Type="http://schemas.openxmlformats.org/officeDocument/2006/relationships/image" Target="/word/media/f336d736-5191-478f-99b7-ef969b12620b.png" Id="R1ee6d9df62084dc1" /></Relationships>
</file>